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79427FCA" w14:textId="77777777" w:rsidR="008E0F23" w:rsidRPr="007F7730" w:rsidRDefault="008E0F23" w:rsidP="008E0F23">
      <w:pPr>
        <w:pStyle w:val="Heading2"/>
        <w:rPr>
          <w:rFonts w:ascii="Times New Roman" w:hAnsi="Times New Roman"/>
        </w:rPr>
      </w:pPr>
      <w:r w:rsidRPr="007F7730">
        <w:rPr>
          <w:rFonts w:ascii="Times New Roman" w:hAnsi="Times New Roman"/>
        </w:rPr>
        <w:t>Section 28</w:t>
      </w:r>
    </w:p>
    <w:p w14:paraId="072D7421" w14:textId="77777777" w:rsidR="008E0F23" w:rsidRPr="007F7730" w:rsidRDefault="008E0F23" w:rsidP="008E0F23">
      <w:pPr>
        <w:pStyle w:val="Heading2"/>
        <w:rPr>
          <w:rFonts w:ascii="Times New Roman" w:hAnsi="Times New Roman"/>
        </w:rPr>
      </w:pPr>
      <w:r w:rsidRPr="007F7730">
        <w:rPr>
          <w:rFonts w:ascii="Times New Roman" w:hAnsi="Times New Roman"/>
        </w:rPr>
        <w:t>Tangible Benefits</w:t>
      </w:r>
    </w:p>
    <w:p w14:paraId="75CCC052" w14:textId="77777777" w:rsidR="008E0F23" w:rsidRPr="007F7730" w:rsidRDefault="008E0F23" w:rsidP="008E0F23">
      <w:pPr>
        <w:rPr>
          <w:rFonts w:ascii="Times New Roman" w:hAnsi="Times New Roman" w:cs="Times New Roman"/>
          <w:b/>
          <w:bCs/>
        </w:rPr>
      </w:pPr>
    </w:p>
    <w:p w14:paraId="4AFAFBAE" w14:textId="77777777" w:rsidR="008E0F23" w:rsidRPr="007F7730" w:rsidRDefault="008E0F23" w:rsidP="008E0F23">
      <w:pPr>
        <w:pStyle w:val="BodyText"/>
        <w:rPr>
          <w:rFonts w:ascii="Times New Roman" w:hAnsi="Times New Roman" w:cs="Times New Roman"/>
        </w:rPr>
      </w:pPr>
      <w:r w:rsidRPr="007F7730">
        <w:rPr>
          <w:rFonts w:ascii="Times New Roman" w:hAnsi="Times New Roman" w:cs="Times New Roman"/>
        </w:rPr>
        <w:t>The applicant must provide a plan for establishing the environmental and economic improvements or benefits to the citizens of Maine attributable to the construction, operation and maintenance of the proposed wind energy development. The plan shall include, but is not limited to, the following:</w:t>
      </w:r>
    </w:p>
    <w:p w14:paraId="19961FA6" w14:textId="77777777" w:rsidR="008E0F23" w:rsidRPr="007F7730" w:rsidRDefault="008E0F23" w:rsidP="008E0F23">
      <w:pPr>
        <w:rPr>
          <w:rFonts w:ascii="Times New Roman" w:hAnsi="Times New Roman" w:cs="Times New Roman"/>
        </w:rPr>
      </w:pPr>
    </w:p>
    <w:p w14:paraId="2F48EA30"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estimated number of both part-time and full-time jobs to be created statewide and in the host community or communities, </w:t>
      </w:r>
      <w:proofErr w:type="gramStart"/>
      <w:r w:rsidRPr="007F7730">
        <w:rPr>
          <w:rFonts w:ascii="Times New Roman" w:hAnsi="Times New Roman" w:cs="Times New Roman"/>
          <w:szCs w:val="24"/>
        </w:rPr>
        <w:t>as a result of</w:t>
      </w:r>
      <w:proofErr w:type="gramEnd"/>
      <w:r w:rsidRPr="007F7730">
        <w:rPr>
          <w:rFonts w:ascii="Times New Roman" w:hAnsi="Times New Roman" w:cs="Times New Roman"/>
          <w:szCs w:val="24"/>
        </w:rPr>
        <w:t xml:space="preserve"> the construction, operation and maintenance of the project. This shall include the number of construction-related employment opportunities, the operation and/or maintenance employment opportunities and the number of both part-time and full-time employment opportunities in construction, operations and maintenance activities by trained, qualified and licensed workers pursuant to 32 M.R.S. chapter 17 and other applicable </w:t>
      </w:r>
      <w:proofErr w:type="gramStart"/>
      <w:r w:rsidRPr="007F7730">
        <w:rPr>
          <w:rFonts w:ascii="Times New Roman" w:hAnsi="Times New Roman" w:cs="Times New Roman"/>
          <w:szCs w:val="24"/>
        </w:rPr>
        <w:t>laws;</w:t>
      </w:r>
      <w:proofErr w:type="gramEnd"/>
    </w:p>
    <w:p w14:paraId="1B4D06D6"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750BF995"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estimated annual generation of wind energy from the project and projected impact on electrical rates in the host community or communities. The estimated annual generation of wind energy shall include information on estimated turbine capacity factors for the proposed project, proposed curtailment measures, and anticipated curtailment imposed by the grid </w:t>
      </w:r>
      <w:proofErr w:type="gramStart"/>
      <w:r w:rsidRPr="007F7730">
        <w:rPr>
          <w:rFonts w:ascii="Times New Roman" w:hAnsi="Times New Roman" w:cs="Times New Roman"/>
          <w:szCs w:val="24"/>
        </w:rPr>
        <w:t>operator;</w:t>
      </w:r>
      <w:proofErr w:type="gramEnd"/>
    </w:p>
    <w:p w14:paraId="6772D205"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3AF004A0"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proposed property tax payments from the project and projected impact on property tax rates in the host community or </w:t>
      </w:r>
      <w:proofErr w:type="gramStart"/>
      <w:r w:rsidRPr="007F7730">
        <w:rPr>
          <w:rFonts w:ascii="Times New Roman" w:hAnsi="Times New Roman" w:cs="Times New Roman"/>
          <w:szCs w:val="24"/>
        </w:rPr>
        <w:t>communities;</w:t>
      </w:r>
      <w:proofErr w:type="gramEnd"/>
    </w:p>
    <w:p w14:paraId="24EE3CCD"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629F53AC"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reduction in electrical rates among all classes of Maine ratepayers, directly attributable to and expected from the proposed wind energy </w:t>
      </w:r>
      <w:proofErr w:type="gramStart"/>
      <w:r w:rsidRPr="007F7730">
        <w:rPr>
          <w:rFonts w:ascii="Times New Roman" w:hAnsi="Times New Roman" w:cs="Times New Roman"/>
          <w:szCs w:val="24"/>
        </w:rPr>
        <w:t>project;</w:t>
      </w:r>
      <w:proofErr w:type="gramEnd"/>
    </w:p>
    <w:p w14:paraId="1559C71A"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3037ED37"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A plan for land or natural resource </w:t>
      </w:r>
      <w:proofErr w:type="gramStart"/>
      <w:r w:rsidRPr="007F7730">
        <w:rPr>
          <w:rFonts w:ascii="Times New Roman" w:hAnsi="Times New Roman" w:cs="Times New Roman"/>
          <w:szCs w:val="24"/>
        </w:rPr>
        <w:t>conservation;</w:t>
      </w:r>
      <w:proofErr w:type="gramEnd"/>
    </w:p>
    <w:p w14:paraId="6C94165E"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082B079E"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estimated type of and amounts of local purchases of materials from the construction, operation and maintenance of the </w:t>
      </w:r>
      <w:proofErr w:type="gramStart"/>
      <w:r w:rsidRPr="007F7730">
        <w:rPr>
          <w:rFonts w:ascii="Times New Roman" w:hAnsi="Times New Roman" w:cs="Times New Roman"/>
          <w:szCs w:val="24"/>
        </w:rPr>
        <w:t>project;</w:t>
      </w:r>
      <w:proofErr w:type="gramEnd"/>
    </w:p>
    <w:p w14:paraId="75CFE86D"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441487FF"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A plan for post-construction reporting to the Department of tangible benefits realized from the construction, operation and maintenance of this </w:t>
      </w:r>
      <w:proofErr w:type="gramStart"/>
      <w:r w:rsidRPr="007F7730">
        <w:rPr>
          <w:rFonts w:ascii="Times New Roman" w:hAnsi="Times New Roman" w:cs="Times New Roman"/>
          <w:szCs w:val="24"/>
        </w:rPr>
        <w:t>project;</w:t>
      </w:r>
      <w:proofErr w:type="gramEnd"/>
    </w:p>
    <w:p w14:paraId="62B218C7"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656D6DA5"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Any other tangible benefits to be provided by the project; and</w:t>
      </w:r>
    </w:p>
    <w:p w14:paraId="32144D9A" w14:textId="77777777" w:rsidR="008E0F23" w:rsidRPr="007F7730" w:rsidRDefault="008E0F23" w:rsidP="008E0F23">
      <w:pPr>
        <w:pStyle w:val="ListParagraph"/>
        <w:numPr>
          <w:ilvl w:val="0"/>
          <w:numId w:val="0"/>
        </w:numPr>
        <w:ind w:left="720"/>
        <w:rPr>
          <w:rFonts w:ascii="Times New Roman" w:hAnsi="Times New Roman" w:cs="Times New Roman"/>
          <w:szCs w:val="24"/>
        </w:rPr>
      </w:pPr>
    </w:p>
    <w:p w14:paraId="4FF1CDAF" w14:textId="77777777" w:rsidR="008E0F23" w:rsidRPr="007F7730" w:rsidRDefault="008E0F23" w:rsidP="008E0F23">
      <w:pPr>
        <w:pStyle w:val="ListParagraph"/>
        <w:numPr>
          <w:ilvl w:val="0"/>
          <w:numId w:val="114"/>
        </w:numPr>
        <w:rPr>
          <w:rFonts w:ascii="Times New Roman" w:hAnsi="Times New Roman" w:cs="Times New Roman"/>
          <w:szCs w:val="24"/>
        </w:rPr>
      </w:pPr>
      <w:r w:rsidRPr="007F7730">
        <w:rPr>
          <w:rFonts w:ascii="Times New Roman" w:hAnsi="Times New Roman" w:cs="Times New Roman"/>
          <w:szCs w:val="24"/>
        </w:rPr>
        <w:t xml:space="preserve">The community benefits package </w:t>
      </w:r>
      <w:proofErr w:type="gramStart"/>
      <w:r w:rsidRPr="007F7730">
        <w:rPr>
          <w:rFonts w:ascii="Times New Roman" w:hAnsi="Times New Roman" w:cs="Times New Roman"/>
          <w:szCs w:val="24"/>
        </w:rPr>
        <w:t>in</w:t>
      </w:r>
      <w:proofErr w:type="gramEnd"/>
      <w:r w:rsidRPr="007F7730">
        <w:rPr>
          <w:rFonts w:ascii="Times New Roman" w:hAnsi="Times New Roman" w:cs="Times New Roman"/>
          <w:szCs w:val="24"/>
        </w:rPr>
        <w:t xml:space="preserve"> accordance with 35-A M.R.S. §3454 subsection 2. For the purposes of this item numbered I, the information required may be submitted as an addendum to the permit application during the period in which the application is pending, however it must be submitted no later than 60 days </w:t>
      </w:r>
      <w:proofErr w:type="gramStart"/>
      <w:r w:rsidRPr="007F7730">
        <w:rPr>
          <w:rFonts w:ascii="Times New Roman" w:hAnsi="Times New Roman" w:cs="Times New Roman"/>
          <w:szCs w:val="24"/>
        </w:rPr>
        <w:t>following</w:t>
      </w:r>
      <w:proofErr w:type="gramEnd"/>
      <w:r w:rsidRPr="007F7730">
        <w:rPr>
          <w:rFonts w:ascii="Times New Roman" w:hAnsi="Times New Roman" w:cs="Times New Roman"/>
          <w:szCs w:val="24"/>
        </w:rPr>
        <w:t xml:space="preserve"> the application being accepted as complete for processing.</w:t>
      </w:r>
    </w:p>
    <w:p w14:paraId="62FA6533" w14:textId="77777777" w:rsidR="00491691" w:rsidRDefault="00491691" w:rsidP="001A59EF">
      <w:pPr>
        <w:pStyle w:val="BodyText"/>
        <w:rPr>
          <w:rFonts w:ascii="Times New Roman" w:hAnsi="Times New Roman" w:cs="Times New Roman"/>
        </w:rPr>
      </w:pPr>
    </w:p>
    <w:sectPr w:rsidR="00491691"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E318" w14:textId="77777777" w:rsidR="00856732" w:rsidRDefault="00856732">
      <w:r>
        <w:separator/>
      </w:r>
    </w:p>
  </w:endnote>
  <w:endnote w:type="continuationSeparator" w:id="0">
    <w:p w14:paraId="3D26C9CC" w14:textId="77777777" w:rsidR="00856732" w:rsidRDefault="0085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6827" w14:textId="77777777" w:rsidR="00856732" w:rsidRDefault="00856732">
      <w:r>
        <w:separator/>
      </w:r>
    </w:p>
  </w:footnote>
  <w:footnote w:type="continuationSeparator" w:id="0">
    <w:p w14:paraId="59C9F71F" w14:textId="77777777" w:rsidR="00856732" w:rsidRDefault="0085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31E0"/>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10"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2"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7"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C460E2"/>
    <w:multiLevelType w:val="hybridMultilevel"/>
    <w:tmpl w:val="5BC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6"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A1446B9"/>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6"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9"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71"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6"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8"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1"/>
  </w:num>
  <w:num w:numId="2" w16cid:durableId="1542091728">
    <w:abstractNumId w:val="45"/>
  </w:num>
  <w:num w:numId="3" w16cid:durableId="2133939195">
    <w:abstractNumId w:val="77"/>
  </w:num>
  <w:num w:numId="4" w16cid:durableId="665715636">
    <w:abstractNumId w:val="9"/>
  </w:num>
  <w:num w:numId="5" w16cid:durableId="1709524211">
    <w:abstractNumId w:val="55"/>
  </w:num>
  <w:num w:numId="6" w16cid:durableId="637344574">
    <w:abstractNumId w:val="36"/>
  </w:num>
  <w:num w:numId="7" w16cid:durableId="1360397962">
    <w:abstractNumId w:val="70"/>
  </w:num>
  <w:num w:numId="8" w16cid:durableId="214587656">
    <w:abstractNumId w:val="37"/>
  </w:num>
  <w:num w:numId="9" w16cid:durableId="852841062">
    <w:abstractNumId w:val="87"/>
  </w:num>
  <w:num w:numId="10" w16cid:durableId="1071074259">
    <w:abstractNumId w:val="72"/>
  </w:num>
  <w:num w:numId="11" w16cid:durableId="179979296">
    <w:abstractNumId w:val="43"/>
  </w:num>
  <w:num w:numId="12" w16cid:durableId="1289895821">
    <w:abstractNumId w:val="46"/>
  </w:num>
  <w:num w:numId="13" w16cid:durableId="559050616">
    <w:abstractNumId w:val="34"/>
  </w:num>
  <w:num w:numId="14" w16cid:durableId="1657879097">
    <w:abstractNumId w:val="39"/>
  </w:num>
  <w:num w:numId="15" w16cid:durableId="1124814708">
    <w:abstractNumId w:val="52"/>
  </w:num>
  <w:num w:numId="16" w16cid:durableId="1496413427">
    <w:abstractNumId w:val="69"/>
  </w:num>
  <w:num w:numId="17" w16cid:durableId="394161677">
    <w:abstractNumId w:val="76"/>
  </w:num>
  <w:num w:numId="18" w16cid:durableId="1831678242">
    <w:abstractNumId w:val="100"/>
  </w:num>
  <w:num w:numId="19" w16cid:durableId="1044403138">
    <w:abstractNumId w:val="42"/>
  </w:num>
  <w:num w:numId="20" w16cid:durableId="1364937305">
    <w:abstractNumId w:val="24"/>
  </w:num>
  <w:num w:numId="21" w16cid:durableId="1988584204">
    <w:abstractNumId w:val="29"/>
  </w:num>
  <w:num w:numId="22" w16cid:durableId="1891647716">
    <w:abstractNumId w:val="104"/>
  </w:num>
  <w:num w:numId="23" w16cid:durableId="801000857">
    <w:abstractNumId w:val="73"/>
  </w:num>
  <w:num w:numId="24" w16cid:durableId="1489132218">
    <w:abstractNumId w:val="78"/>
  </w:num>
  <w:num w:numId="25" w16cid:durableId="1409352102">
    <w:abstractNumId w:val="17"/>
  </w:num>
  <w:num w:numId="26" w16cid:durableId="1974552604">
    <w:abstractNumId w:val="28"/>
  </w:num>
  <w:num w:numId="27" w16cid:durableId="1804620734">
    <w:abstractNumId w:val="19"/>
  </w:num>
  <w:num w:numId="28" w16cid:durableId="1883784613">
    <w:abstractNumId w:val="35"/>
  </w:num>
  <w:num w:numId="29" w16cid:durableId="1088504029">
    <w:abstractNumId w:val="95"/>
  </w:num>
  <w:num w:numId="30" w16cid:durableId="2061787530">
    <w:abstractNumId w:val="12"/>
  </w:num>
  <w:num w:numId="31" w16cid:durableId="235408636">
    <w:abstractNumId w:val="65"/>
  </w:num>
  <w:num w:numId="32" w16cid:durableId="464853414">
    <w:abstractNumId w:val="21"/>
  </w:num>
  <w:num w:numId="33" w16cid:durableId="1226456986">
    <w:abstractNumId w:val="57"/>
  </w:num>
  <w:num w:numId="34" w16cid:durableId="1427769864">
    <w:abstractNumId w:val="47"/>
  </w:num>
  <w:num w:numId="35" w16cid:durableId="1136338256">
    <w:abstractNumId w:val="59"/>
  </w:num>
  <w:num w:numId="36" w16cid:durableId="1575621385">
    <w:abstractNumId w:val="25"/>
  </w:num>
  <w:num w:numId="37" w16cid:durableId="250818687">
    <w:abstractNumId w:val="22"/>
  </w:num>
  <w:num w:numId="38" w16cid:durableId="1468205109">
    <w:abstractNumId w:val="94"/>
  </w:num>
  <w:num w:numId="39" w16cid:durableId="1228809014">
    <w:abstractNumId w:val="93"/>
  </w:num>
  <w:num w:numId="40" w16cid:durableId="921261930">
    <w:abstractNumId w:val="4"/>
  </w:num>
  <w:num w:numId="41" w16cid:durableId="452796577">
    <w:abstractNumId w:val="98"/>
  </w:num>
  <w:num w:numId="42" w16cid:durableId="981421281">
    <w:abstractNumId w:val="14"/>
  </w:num>
  <w:num w:numId="43" w16cid:durableId="1574703011">
    <w:abstractNumId w:val="81"/>
  </w:num>
  <w:num w:numId="44" w16cid:durableId="2128111920">
    <w:abstractNumId w:val="40"/>
  </w:num>
  <w:num w:numId="45" w16cid:durableId="24139110">
    <w:abstractNumId w:val="83"/>
  </w:num>
  <w:num w:numId="46" w16cid:durableId="1908955084">
    <w:abstractNumId w:val="82"/>
  </w:num>
  <w:num w:numId="47" w16cid:durableId="990792391">
    <w:abstractNumId w:val="96"/>
  </w:num>
  <w:num w:numId="48" w16cid:durableId="1674528015">
    <w:abstractNumId w:val="86"/>
  </w:num>
  <w:num w:numId="49" w16cid:durableId="608389669">
    <w:abstractNumId w:val="64"/>
  </w:num>
  <w:num w:numId="50" w16cid:durableId="491533167">
    <w:abstractNumId w:val="15"/>
  </w:num>
  <w:num w:numId="51" w16cid:durableId="977565891">
    <w:abstractNumId w:val="102"/>
  </w:num>
  <w:num w:numId="52" w16cid:durableId="340133088">
    <w:abstractNumId w:val="101"/>
  </w:num>
  <w:num w:numId="53" w16cid:durableId="1275551913">
    <w:abstractNumId w:val="38"/>
  </w:num>
  <w:num w:numId="54" w16cid:durableId="1628655604">
    <w:abstractNumId w:val="79"/>
  </w:num>
  <w:num w:numId="55" w16cid:durableId="13381625">
    <w:abstractNumId w:val="97"/>
  </w:num>
  <w:num w:numId="56" w16cid:durableId="2086342136">
    <w:abstractNumId w:val="103"/>
  </w:num>
  <w:num w:numId="57" w16cid:durableId="1814250963">
    <w:abstractNumId w:val="89"/>
  </w:num>
  <w:num w:numId="58" w16cid:durableId="468788084">
    <w:abstractNumId w:val="30"/>
  </w:num>
  <w:num w:numId="59" w16cid:durableId="1530800495">
    <w:abstractNumId w:val="88"/>
  </w:num>
  <w:num w:numId="60" w16cid:durableId="940800136">
    <w:abstractNumId w:val="27"/>
  </w:num>
  <w:num w:numId="61" w16cid:durableId="1678729668">
    <w:abstractNumId w:val="48"/>
  </w:num>
  <w:num w:numId="62" w16cid:durableId="595331461">
    <w:abstractNumId w:val="50"/>
  </w:num>
  <w:num w:numId="63" w16cid:durableId="498741261">
    <w:abstractNumId w:val="26"/>
  </w:num>
  <w:num w:numId="64" w16cid:durableId="881330051">
    <w:abstractNumId w:val="33"/>
  </w:num>
  <w:num w:numId="65" w16cid:durableId="788016388">
    <w:abstractNumId w:val="56"/>
  </w:num>
  <w:num w:numId="66" w16cid:durableId="1900438541">
    <w:abstractNumId w:val="10"/>
  </w:num>
  <w:num w:numId="67" w16cid:durableId="375590600">
    <w:abstractNumId w:val="23"/>
  </w:num>
  <w:num w:numId="68" w16cid:durableId="1851672983">
    <w:abstractNumId w:val="62"/>
  </w:num>
  <w:num w:numId="69" w16cid:durableId="322007020">
    <w:abstractNumId w:val="8"/>
  </w:num>
  <w:num w:numId="70" w16cid:durableId="2047757943">
    <w:abstractNumId w:val="20"/>
  </w:num>
  <w:num w:numId="71" w16cid:durableId="1598245194">
    <w:abstractNumId w:val="7"/>
  </w:num>
  <w:num w:numId="72" w16cid:durableId="1239706047">
    <w:abstractNumId w:val="5"/>
  </w:num>
  <w:num w:numId="73" w16cid:durableId="630669887">
    <w:abstractNumId w:val="84"/>
  </w:num>
  <w:num w:numId="74" w16cid:durableId="1322274972">
    <w:abstractNumId w:val="92"/>
  </w:num>
  <w:num w:numId="75" w16cid:durableId="211966499">
    <w:abstractNumId w:val="18"/>
  </w:num>
  <w:num w:numId="76" w16cid:durableId="250048324">
    <w:abstractNumId w:val="0"/>
  </w:num>
  <w:num w:numId="77" w16cid:durableId="1913390541">
    <w:abstractNumId w:val="91"/>
  </w:num>
  <w:num w:numId="78" w16cid:durableId="1423452290">
    <w:abstractNumId w:val="51"/>
  </w:num>
  <w:num w:numId="79" w16cid:durableId="1003433477">
    <w:abstractNumId w:val="90"/>
  </w:num>
  <w:num w:numId="80" w16cid:durableId="407001164">
    <w:abstractNumId w:val="74"/>
  </w:num>
  <w:num w:numId="81" w16cid:durableId="1809660685">
    <w:abstractNumId w:val="60"/>
  </w:num>
  <w:num w:numId="82" w16cid:durableId="991376241">
    <w:abstractNumId w:val="32"/>
  </w:num>
  <w:num w:numId="83" w16cid:durableId="805313393">
    <w:abstractNumId w:val="13"/>
  </w:num>
  <w:num w:numId="84" w16cid:durableId="1190338894">
    <w:abstractNumId w:val="99"/>
  </w:num>
  <w:num w:numId="85" w16cid:durableId="279535118">
    <w:abstractNumId w:val="71"/>
  </w:num>
  <w:num w:numId="86" w16cid:durableId="2020310059">
    <w:abstractNumId w:val="44"/>
  </w:num>
  <w:num w:numId="87" w16cid:durableId="2121948150">
    <w:abstractNumId w:val="66"/>
  </w:num>
  <w:num w:numId="88" w16cid:durableId="1871723465">
    <w:abstractNumId w:val="67"/>
  </w:num>
  <w:num w:numId="89" w16cid:durableId="1370032514">
    <w:abstractNumId w:val="63"/>
  </w:num>
  <w:num w:numId="90" w16cid:durableId="407463096">
    <w:abstractNumId w:val="68"/>
  </w:num>
  <w:num w:numId="91" w16cid:durableId="271129313">
    <w:abstractNumId w:val="61"/>
  </w:num>
  <w:num w:numId="92" w16cid:durableId="865678396">
    <w:abstractNumId w:val="16"/>
  </w:num>
  <w:num w:numId="93" w16cid:durableId="1760830121">
    <w:abstractNumId w:val="85"/>
  </w:num>
  <w:num w:numId="94" w16cid:durableId="872352443">
    <w:abstractNumId w:val="53"/>
  </w:num>
  <w:num w:numId="95" w16cid:durableId="1681472861">
    <w:abstractNumId w:val="80"/>
  </w:num>
  <w:num w:numId="96" w16cid:durableId="115831536">
    <w:abstractNumId w:val="11"/>
  </w:num>
  <w:num w:numId="97" w16cid:durableId="1617252590">
    <w:abstractNumId w:val="1"/>
  </w:num>
  <w:num w:numId="98" w16cid:durableId="560754783">
    <w:abstractNumId w:val="3"/>
  </w:num>
  <w:num w:numId="99" w16cid:durableId="1468670610">
    <w:abstractNumId w:val="75"/>
  </w:num>
  <w:num w:numId="100" w16cid:durableId="1171021165">
    <w:abstractNumId w:val="54"/>
  </w:num>
  <w:num w:numId="101" w16cid:durableId="1163427709">
    <w:abstractNumId w:val="58"/>
  </w:num>
  <w:num w:numId="102" w16cid:durableId="204025045">
    <w:abstractNumId w:val="78"/>
  </w:num>
  <w:num w:numId="103" w16cid:durableId="1934505622">
    <w:abstractNumId w:val="78"/>
  </w:num>
  <w:num w:numId="104" w16cid:durableId="710766546">
    <w:abstractNumId w:val="65"/>
    <w:lvlOverride w:ilvl="0">
      <w:startOverride w:val="1"/>
    </w:lvlOverride>
  </w:num>
  <w:num w:numId="105" w16cid:durableId="1991905555">
    <w:abstractNumId w:val="25"/>
    <w:lvlOverride w:ilvl="0">
      <w:startOverride w:val="1"/>
    </w:lvlOverride>
  </w:num>
  <w:num w:numId="106" w16cid:durableId="2131969378">
    <w:abstractNumId w:val="25"/>
  </w:num>
  <w:num w:numId="107" w16cid:durableId="968559435">
    <w:abstractNumId w:val="25"/>
  </w:num>
  <w:num w:numId="108" w16cid:durableId="1069887930">
    <w:abstractNumId w:val="25"/>
  </w:num>
  <w:num w:numId="109" w16cid:durableId="596793780">
    <w:abstractNumId w:val="25"/>
  </w:num>
  <w:num w:numId="110" w16cid:durableId="1732145793">
    <w:abstractNumId w:val="6"/>
  </w:num>
  <w:num w:numId="111" w16cid:durableId="1775132147">
    <w:abstractNumId w:val="25"/>
  </w:num>
  <w:num w:numId="112" w16cid:durableId="2116169831">
    <w:abstractNumId w:val="41"/>
  </w:num>
  <w:num w:numId="113" w16cid:durableId="697195456">
    <w:abstractNumId w:val="2"/>
  </w:num>
  <w:num w:numId="114" w16cid:durableId="1566598452">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330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E4D55"/>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91691"/>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87A5C"/>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56732"/>
    <w:rsid w:val="00861B26"/>
    <w:rsid w:val="00864B21"/>
    <w:rsid w:val="008677F4"/>
    <w:rsid w:val="00877EDF"/>
    <w:rsid w:val="008A0480"/>
    <w:rsid w:val="008A19E2"/>
    <w:rsid w:val="008B5530"/>
    <w:rsid w:val="008C26E6"/>
    <w:rsid w:val="008C65C9"/>
    <w:rsid w:val="008D0101"/>
    <w:rsid w:val="008D653C"/>
    <w:rsid w:val="008D7C6C"/>
    <w:rsid w:val="008E0F23"/>
    <w:rsid w:val="008E12BD"/>
    <w:rsid w:val="008E7CDB"/>
    <w:rsid w:val="008F251F"/>
    <w:rsid w:val="008F2C80"/>
    <w:rsid w:val="008F379A"/>
    <w:rsid w:val="00922150"/>
    <w:rsid w:val="00923054"/>
    <w:rsid w:val="00931A91"/>
    <w:rsid w:val="00934FEE"/>
    <w:rsid w:val="00936E87"/>
    <w:rsid w:val="00937045"/>
    <w:rsid w:val="009400B2"/>
    <w:rsid w:val="00981648"/>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B7332"/>
    <w:rsid w:val="00BE624B"/>
    <w:rsid w:val="00BF35F9"/>
    <w:rsid w:val="00C04867"/>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29D"/>
    <w:rsid w:val="00D75598"/>
    <w:rsid w:val="00D75DE4"/>
    <w:rsid w:val="00D858A3"/>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3FD4"/>
    <w:rsid w:val="00E74ECD"/>
    <w:rsid w:val="00E80C28"/>
    <w:rsid w:val="00E85D6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86820"/>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2026-03-04T20:45:00Z</dcterms:created>
  <dcterms:modified xsi:type="dcterms:W3CDTF">2026-03-04T20:45:00Z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